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附件2：</w:t>
      </w:r>
      <w:r>
        <w:rPr>
          <w:rFonts w:hint="eastAsia" w:ascii="宋体" w:hAnsi="宋体"/>
          <w:b/>
          <w:sz w:val="32"/>
          <w:szCs w:val="32"/>
        </w:rPr>
        <w:t xml:space="preserve">   </w:t>
      </w:r>
    </w:p>
    <w:p>
      <w:pPr>
        <w:spacing w:line="400" w:lineRule="exact"/>
        <w:jc w:val="center"/>
        <w:rPr>
          <w:rFonts w:hint="eastAsia" w:ascii="黑体" w:hAnsi="黑体" w:eastAsia="黑体" w:cs="黑体"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河北大学家庭经济困难学生认定档次动态调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 w:bidi="ar"/>
        </w:rPr>
        <w:t>整登记表</w:t>
      </w:r>
    </w:p>
    <w:p>
      <w:pPr>
        <w:spacing w:line="400" w:lineRule="exact"/>
        <w:jc w:val="center"/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</w:pPr>
    </w:p>
    <w:tbl>
      <w:tblPr>
        <w:tblStyle w:val="5"/>
        <w:tblW w:w="98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42"/>
        <w:gridCol w:w="653"/>
        <w:gridCol w:w="982"/>
        <w:gridCol w:w="1042"/>
        <w:gridCol w:w="940"/>
        <w:gridCol w:w="756"/>
        <w:gridCol w:w="1068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基本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情况</w:t>
            </w: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26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26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地址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详细通讯地址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家长手机号码</w:t>
            </w:r>
          </w:p>
        </w:tc>
        <w:tc>
          <w:tcPr>
            <w:tcW w:w="37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</w:trPr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调整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情况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认定档次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</w:rPr>
              <w:t>家庭经济特殊困难</w:t>
            </w:r>
          </w:p>
          <w:p>
            <w:pPr>
              <w:spacing w:line="30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</w:rPr>
              <w:t>家庭经济困难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</w:rPr>
              <w:t>家庭经济一般困难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不困难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拟变更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档次</w:t>
            </w:r>
          </w:p>
        </w:tc>
        <w:tc>
          <w:tcPr>
            <w:tcW w:w="2664" w:type="dxa"/>
            <w:vAlign w:val="center"/>
          </w:tcPr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家庭经济特殊困难</w:t>
            </w:r>
          </w:p>
          <w:p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家</w:t>
            </w:r>
            <w:r>
              <w:rPr>
                <w:rFonts w:hint="eastAsia" w:ascii="宋体" w:hAnsi="宋体" w:cs="宋体"/>
                <w:szCs w:val="21"/>
              </w:rPr>
              <w:t>庭经济困难</w:t>
            </w: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家庭经济一般困难</w:t>
            </w:r>
          </w:p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不困难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73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资助情况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本学年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受助情况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有无存在降档或不予认定的情况</w:t>
            </w:r>
          </w:p>
        </w:tc>
        <w:tc>
          <w:tcPr>
            <w:tcW w:w="9147" w:type="dxa"/>
            <w:gridSpan w:val="8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降低档次情况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酗酒、赌博、沉迷网络或其他不良习气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拒绝参加学校安排的勤工助学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szCs w:val="21"/>
              </w:rPr>
              <w:t>公益活动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受助期间家庭经济困难状况得到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明显</w:t>
            </w:r>
            <w:r>
              <w:rPr>
                <w:rFonts w:hint="eastAsia" w:ascii="宋体" w:hAnsi="宋体" w:cs="宋体"/>
                <w:szCs w:val="21"/>
              </w:rPr>
              <w:t>改善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default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4.其他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二、取消认定情况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1.本人（或法定监护人）隐瞒家庭经济实际情况、提供虚假信息材料或拒绝核查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2.平均月消费金额明显高于本校大学生平均月消费   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3.恶意拖欠学费、住宿费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4.有与其家庭经济困难状况不相符的其他高消费行为或不当行为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Cs w:val="21"/>
              </w:rPr>
              <w:t>休学或保留入学资格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有  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无</w:t>
            </w:r>
          </w:p>
          <w:p>
            <w:pPr>
              <w:spacing w:line="300" w:lineRule="exact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6.其他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调整原因</w:t>
            </w:r>
          </w:p>
        </w:tc>
        <w:tc>
          <w:tcPr>
            <w:tcW w:w="9147" w:type="dxa"/>
            <w:gridSpan w:val="8"/>
            <w:vAlign w:val="center"/>
          </w:tcPr>
          <w:p>
            <w:pPr>
              <w:spacing w:line="620" w:lineRule="exact"/>
              <w:ind w:firstLine="6090" w:firstLineChars="2900"/>
              <w:rPr>
                <w:rFonts w:hint="eastAsia" w:ascii="黑体" w:hAnsi="黑体" w:eastAsia="黑体" w:cs="黑体"/>
                <w:b w:val="0"/>
                <w:bCs w:val="0"/>
                <w:szCs w:val="21"/>
              </w:rPr>
            </w:pPr>
          </w:p>
          <w:p>
            <w:pPr>
              <w:spacing w:line="620" w:lineRule="exact"/>
              <w:ind w:firstLine="6090" w:firstLineChars="2900"/>
              <w:rPr>
                <w:rFonts w:ascii="黑体" w:hAnsi="黑体" w:eastAsia="黑体" w:cs="黑体"/>
                <w:b w:val="0"/>
                <w:bCs w:val="0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Cs w:val="21"/>
              </w:rPr>
              <w:t>本人签字：</w:t>
            </w:r>
          </w:p>
          <w:p>
            <w:pPr>
              <w:spacing w:line="300" w:lineRule="exact"/>
              <w:ind w:firstLine="6300" w:firstLineChars="30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班级评议小组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推荐结果</w:t>
            </w:r>
          </w:p>
        </w:tc>
        <w:tc>
          <w:tcPr>
            <w:tcW w:w="9147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A档 家庭经济特殊困难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B档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家庭经济困难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C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档 </w:t>
            </w:r>
            <w:r>
              <w:rPr>
                <w:rFonts w:hint="eastAsia" w:ascii="宋体" w:hAnsi="宋体" w:cs="宋体"/>
                <w:szCs w:val="21"/>
              </w:rPr>
              <w:t>家庭经济一般困难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D档 不困难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学院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认定工作</w:t>
            </w:r>
            <w:r>
              <w:rPr>
                <w:rFonts w:hint="eastAsia" w:ascii="黑体" w:hAnsi="黑体" w:eastAsia="黑体" w:cs="黑体"/>
                <w:szCs w:val="21"/>
              </w:rPr>
              <w:t>组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意见</w:t>
            </w:r>
          </w:p>
        </w:tc>
        <w:tc>
          <w:tcPr>
            <w:tcW w:w="9147" w:type="dxa"/>
            <w:gridSpan w:val="8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</w:rPr>
              <w:t>同意评议小组意见。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宋体"/>
                <w:color w:val="auto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szCs w:val="21"/>
              </w:rPr>
              <w:t>不同意评议小组意见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调整为：</w:t>
            </w:r>
            <w:r>
              <w:rPr>
                <w:rFonts w:hint="eastAsia" w:ascii="宋体" w:hAnsi="宋体" w:cs="宋体"/>
                <w:color w:val="auto"/>
                <w:szCs w:val="21"/>
                <w:u w:val="single"/>
              </w:rPr>
              <w:t xml:space="preserve">                                                       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（如调整档次，请详细说明原因）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ind w:firstLine="4620" w:firstLineChars="2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（加盖单位公章）年      月       日                                                   </w:t>
            </w:r>
          </w:p>
        </w:tc>
      </w:tr>
    </w:tbl>
    <w:p>
      <w:pPr>
        <w:spacing w:line="300" w:lineRule="exact"/>
        <w:ind w:left="630" w:hanging="630" w:hangingChars="300"/>
      </w:pPr>
      <w:r>
        <w:rPr>
          <w:rFonts w:hint="eastAsia" w:ascii="宋体" w:hAnsi="宋体" w:cs="宋体"/>
          <w:szCs w:val="21"/>
          <w:lang w:val="en-US" w:eastAsia="zh-CN"/>
        </w:rPr>
        <w:t>说明：表中“调整原因”一栏，由学生本人提出调整认定档次时填写。若班级评议小组提出</w:t>
      </w:r>
      <w:bookmarkStart w:id="0" w:name="_GoBack"/>
      <w:bookmarkEnd w:id="0"/>
      <w:r>
        <w:rPr>
          <w:rFonts w:hint="eastAsia" w:ascii="宋体" w:hAnsi="宋体" w:cs="宋体"/>
          <w:szCs w:val="21"/>
          <w:lang w:val="en-US" w:eastAsia="zh-CN"/>
        </w:rPr>
        <w:t>学生需降档或取消认定资格时可不填。</w:t>
      </w:r>
    </w:p>
    <w:sectPr>
      <w:footerReference r:id="rId3" w:type="default"/>
      <w:pgSz w:w="11906" w:h="16838"/>
      <w:pgMar w:top="1417" w:right="1757" w:bottom="737" w:left="1757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734EA"/>
    <w:multiLevelType w:val="singleLevel"/>
    <w:tmpl w:val="E34734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050A9"/>
    <w:rsid w:val="00D15587"/>
    <w:rsid w:val="01EB45BC"/>
    <w:rsid w:val="033124A2"/>
    <w:rsid w:val="061A5470"/>
    <w:rsid w:val="0BD25EA5"/>
    <w:rsid w:val="0EAA3109"/>
    <w:rsid w:val="16042A8A"/>
    <w:rsid w:val="340011CD"/>
    <w:rsid w:val="35F32193"/>
    <w:rsid w:val="38ED3A6E"/>
    <w:rsid w:val="3A8146D4"/>
    <w:rsid w:val="3CE91794"/>
    <w:rsid w:val="3EB43064"/>
    <w:rsid w:val="3FA52CFF"/>
    <w:rsid w:val="420E5C68"/>
    <w:rsid w:val="466050A9"/>
    <w:rsid w:val="477737C9"/>
    <w:rsid w:val="4AFD3D59"/>
    <w:rsid w:val="4B5A1E24"/>
    <w:rsid w:val="510F4C36"/>
    <w:rsid w:val="585B059D"/>
    <w:rsid w:val="645E7B94"/>
    <w:rsid w:val="69110F2F"/>
    <w:rsid w:val="69201173"/>
    <w:rsid w:val="6DBA0435"/>
    <w:rsid w:val="6EC604A2"/>
    <w:rsid w:val="77E02CE9"/>
    <w:rsid w:val="788A7C52"/>
    <w:rsid w:val="7BAB20D9"/>
    <w:rsid w:val="7E2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603</Characters>
  <Lines>0</Lines>
  <Paragraphs>0</Paragraphs>
  <TotalTime>2</TotalTime>
  <ScaleCrop>false</ScaleCrop>
  <LinksUpToDate>false</LinksUpToDate>
  <CharactersWithSpaces>1163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2022-04-29T08:24:00Z</dcterms:created>
  <dc:creator>李跃男</dc:creator>
  <cp:lastModifiedBy>李跃男</cp:lastModifiedBy>
  <dcterms:modified xsi:type="dcterms:W3CDTF">2022-05-03T02:53:11Z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B643A7CF65364997B418F9CBF1A3D23D</vt:lpwstr>
  </property>
</Properties>
</file>