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2023届毕业生求职补贴申报材料说明</w:t>
      </w:r>
    </w:p>
    <w:p>
      <w:pPr>
        <w:jc w:val="center"/>
        <w:rPr>
          <w:rFonts w:hint="eastAsia" w:ascii="仿宋" w:hAnsi="仿宋" w:eastAsia="仿宋" w:cs="仿宋"/>
          <w:b/>
          <w:bCs/>
          <w:sz w:val="36"/>
          <w:szCs w:val="36"/>
          <w:lang w:val="en-US" w:eastAsia="zh-CN"/>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right="0" w:rightChars="0"/>
        <w:jc w:val="left"/>
        <w:textAlignment w:val="auto"/>
        <w:outlineLvl w:val="9"/>
        <w:rPr>
          <w:rFonts w:hint="eastAsia" w:ascii="仿宋" w:hAnsi="仿宋" w:eastAsia="仿宋" w:cs="仿宋"/>
          <w:b/>
          <w:bCs w:val="0"/>
          <w:spacing w:val="0"/>
          <w:kern w:val="0"/>
          <w:sz w:val="32"/>
          <w:szCs w:val="32"/>
          <w:u w:val="none"/>
          <w:lang w:val="en-US" w:eastAsia="zh-CN" w:bidi="ar"/>
        </w:rPr>
      </w:pPr>
      <w:r>
        <w:rPr>
          <w:rFonts w:hint="eastAsia" w:ascii="仿宋" w:hAnsi="仿宋" w:eastAsia="仿宋" w:cs="仿宋"/>
          <w:b/>
          <w:bCs w:val="0"/>
          <w:spacing w:val="0"/>
          <w:kern w:val="0"/>
          <w:sz w:val="32"/>
          <w:szCs w:val="32"/>
          <w:u w:val="none"/>
          <w:lang w:val="en-US" w:eastAsia="zh-CN" w:bidi="ar"/>
        </w:rPr>
        <w:t>根据申报类型毕业生须提供下列材料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ascii="仿宋" w:hAnsi="仿宋" w:eastAsia="仿宋" w:cs="仿宋"/>
          <w:b/>
          <w:bCs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除申请表</w:t>
      </w:r>
      <w:r>
        <w:rPr>
          <w:rFonts w:hint="eastAsia" w:ascii="仿宋" w:hAnsi="仿宋" w:eastAsia="仿宋" w:cs="仿宋"/>
          <w:b/>
          <w:bCs/>
          <w:spacing w:val="0"/>
          <w:kern w:val="0"/>
          <w:sz w:val="28"/>
          <w:szCs w:val="28"/>
          <w:u w:val="none"/>
          <w:lang w:val="en-US" w:eastAsia="zh-CN" w:bidi="ar"/>
        </w:rPr>
        <w:t>一式两份</w:t>
      </w:r>
      <w:r>
        <w:rPr>
          <w:rFonts w:hint="eastAsia" w:ascii="仿宋" w:hAnsi="仿宋" w:eastAsia="仿宋" w:cs="仿宋"/>
          <w:b w:val="0"/>
          <w:spacing w:val="0"/>
          <w:kern w:val="0"/>
          <w:sz w:val="28"/>
          <w:szCs w:val="28"/>
          <w:u w:val="none"/>
          <w:lang w:val="en-US" w:eastAsia="zh-CN" w:bidi="ar"/>
        </w:rPr>
        <w:t>外，其它材料均为</w:t>
      </w:r>
      <w:r>
        <w:rPr>
          <w:rStyle w:val="4"/>
          <w:rFonts w:hint="eastAsia" w:ascii="仿宋" w:hAnsi="仿宋" w:eastAsia="仿宋" w:cs="仿宋"/>
          <w:spacing w:val="0"/>
          <w:kern w:val="0"/>
          <w:sz w:val="28"/>
          <w:szCs w:val="28"/>
          <w:u w:val="none"/>
          <w:lang w:val="en-US" w:eastAsia="zh-CN" w:bidi="ar"/>
        </w:rPr>
        <w:t>一式一份</w:t>
      </w:r>
      <w:r>
        <w:rPr>
          <w:rStyle w:val="4"/>
          <w:rFonts w:hint="eastAsia" w:ascii="仿宋" w:hAnsi="仿宋" w:eastAsia="仿宋" w:cs="仿宋"/>
          <w:b w:val="0"/>
          <w:bCs/>
          <w:spacing w:val="0"/>
          <w:kern w:val="0"/>
          <w:sz w:val="28"/>
          <w:szCs w:val="28"/>
          <w:u w:val="none"/>
          <w:lang w:val="en-US" w:eastAsia="zh-CN" w:bidi="ar"/>
        </w:rPr>
        <w:t>，按所列顺序排序，并使用A4纸。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rPr>
      </w:pPr>
      <w:r>
        <w:rPr>
          <w:rFonts w:hint="eastAsia" w:ascii="仿宋" w:hAnsi="仿宋" w:eastAsia="仿宋" w:cs="仿宋"/>
          <w:b/>
          <w:bCs/>
          <w:spacing w:val="0"/>
          <w:kern w:val="0"/>
          <w:sz w:val="28"/>
          <w:szCs w:val="28"/>
          <w:u w:val="none"/>
          <w:lang w:val="en-US" w:eastAsia="zh-CN" w:bidi="ar"/>
        </w:rPr>
        <w:t>（一）享受城镇、农村低保家庭毕业生需提供以下材料：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1.毕业生求职补贴申请表（表格可填写电子版打印，但请申请人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2.低保证（所在地区不发放低保证的，提交领取低保的存折或银行卡亦可，但需要县级及以上民政部门出具的《城乡低保家庭毕业生情况说明》，见附件3）原件及复印件</w:t>
      </w:r>
      <w:r>
        <w:rPr>
          <w:rFonts w:hint="eastAsia" w:ascii="仿宋" w:hAnsi="仿宋" w:eastAsia="仿宋" w:cs="仿宋"/>
          <w:b w:val="0"/>
          <w:color w:val="FF0000"/>
          <w:spacing w:val="0"/>
          <w:kern w:val="0"/>
          <w:sz w:val="28"/>
          <w:szCs w:val="28"/>
          <w:u w:val="none"/>
          <w:lang w:val="en-US" w:eastAsia="zh-CN" w:bidi="ar"/>
        </w:rPr>
        <w:t>（复印完整）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default" w:ascii="仿宋" w:hAnsi="仿宋" w:eastAsia="仿宋" w:cs="仿宋"/>
          <w:b w:val="0"/>
          <w:color w:val="FF000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3.户口本复印件，包括户口本首页、户主页、低保享有人所在页及毕业生本人页</w:t>
      </w:r>
      <w:r>
        <w:rPr>
          <w:rFonts w:hint="eastAsia" w:ascii="仿宋" w:hAnsi="仿宋" w:eastAsia="仿宋" w:cs="仿宋"/>
          <w:b w:val="0"/>
          <w:color w:val="FF0000"/>
          <w:spacing w:val="0"/>
          <w:kern w:val="0"/>
          <w:sz w:val="28"/>
          <w:szCs w:val="28"/>
          <w:u w:val="none"/>
          <w:lang w:val="en-US" w:eastAsia="zh-CN" w:bidi="ar"/>
        </w:rPr>
        <w:t>（毕业生与低保享有人须在同一户口或同一低保证，如果两者均未满足，需提供县级及以上民政部门出具的毕业生与低保享有人同属同一低保户的说明并加盖公章）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4.2022年下半年银行发放低保金流水单据（银行卡的请提供打印的流水并</w:t>
      </w:r>
      <w:r>
        <w:rPr>
          <w:rFonts w:hint="eastAsia" w:ascii="仿宋" w:hAnsi="仿宋" w:eastAsia="仿宋" w:cs="仿宋"/>
          <w:b/>
          <w:bCs/>
          <w:color w:val="auto"/>
          <w:spacing w:val="0"/>
          <w:kern w:val="0"/>
          <w:sz w:val="28"/>
          <w:szCs w:val="28"/>
          <w:u w:val="none"/>
          <w:lang w:val="en-US" w:eastAsia="zh-CN" w:bidi="ar"/>
        </w:rPr>
        <w:t>加盖银行公章</w:t>
      </w:r>
      <w:r>
        <w:rPr>
          <w:rFonts w:hint="eastAsia" w:ascii="仿宋" w:hAnsi="仿宋" w:eastAsia="仿宋" w:cs="仿宋"/>
          <w:b w:val="0"/>
          <w:spacing w:val="0"/>
          <w:kern w:val="0"/>
          <w:sz w:val="28"/>
          <w:szCs w:val="28"/>
          <w:u w:val="none"/>
          <w:lang w:val="en-US" w:eastAsia="zh-CN" w:bidi="ar"/>
        </w:rPr>
        <w:t>；低保存折的提供账户首页及2022年下半年低保流水页；若尚未发放2022年下半年低保金需显示2022年上半年低保金流水）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5.申请人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w:t>
      </w:r>
      <w:r>
        <w:rPr>
          <w:rFonts w:hint="eastAsia" w:ascii="华文仿宋" w:hAnsi="华文仿宋" w:eastAsia="华文仿宋" w:cs="华文仿宋"/>
          <w:color w:val="FF0000"/>
          <w:sz w:val="28"/>
          <w:szCs w:val="28"/>
          <w:lang w:val="en-US" w:eastAsia="zh-CN"/>
        </w:rPr>
        <w:t>不能为照片打印</w:t>
      </w:r>
      <w:r>
        <w:rPr>
          <w:rFonts w:hint="eastAsia" w:ascii="华文仿宋" w:hAnsi="华文仿宋" w:eastAsia="华文仿宋" w:cs="华文仿宋"/>
          <w:sz w:val="28"/>
          <w:szCs w:val="28"/>
          <w:lang w:val="en-US" w:eastAsia="zh-CN"/>
        </w:rPr>
        <w:t>，必须为身份证复印件并且清晰，</w:t>
      </w:r>
      <w:r>
        <w:rPr>
          <w:rFonts w:hint="eastAsia" w:ascii="仿宋" w:hAnsi="仿宋" w:eastAsia="仿宋" w:cs="仿宋"/>
          <w:b w:val="0"/>
          <w:spacing w:val="0"/>
          <w:kern w:val="0"/>
          <w:sz w:val="28"/>
          <w:szCs w:val="28"/>
          <w:u w:val="none"/>
          <w:lang w:val="en-US" w:eastAsia="zh-CN" w:bidi="ar"/>
        </w:rPr>
        <w:t>正反面复印在一张纸上）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color w:val="FF0000"/>
          <w:spacing w:val="0"/>
          <w:kern w:val="0"/>
          <w:sz w:val="28"/>
          <w:szCs w:val="28"/>
          <w:u w:val="none"/>
          <w:lang w:val="en-US" w:eastAsia="zh-CN" w:bidi="ar"/>
        </w:rPr>
      </w:pPr>
      <w:r>
        <w:rPr>
          <w:rFonts w:hint="eastAsia" w:ascii="仿宋" w:hAnsi="仿宋" w:eastAsia="仿宋" w:cs="仿宋"/>
          <w:b/>
          <w:bCs/>
          <w:color w:val="FF0000"/>
          <w:spacing w:val="0"/>
          <w:kern w:val="0"/>
          <w:sz w:val="28"/>
          <w:szCs w:val="28"/>
          <w:u w:val="none"/>
          <w:lang w:val="en-US" w:eastAsia="zh-CN" w:bidi="ar"/>
        </w:rPr>
        <w:t>注：银行发放低保金流水单据项目中，只能是“低保金”，如显示其他项目，须银行、街道或村委会在流水单上注明，详细说明哪个款项为“低保金”，并加盖公章。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rPr>
      </w:pPr>
      <w:r>
        <w:rPr>
          <w:rFonts w:hint="eastAsia" w:ascii="仿宋" w:hAnsi="仿宋" w:eastAsia="仿宋" w:cs="仿宋"/>
          <w:b/>
          <w:bCs/>
          <w:spacing w:val="0"/>
          <w:kern w:val="0"/>
          <w:sz w:val="28"/>
          <w:szCs w:val="28"/>
          <w:u w:val="none"/>
          <w:lang w:val="en-US" w:eastAsia="zh-CN" w:bidi="ar"/>
        </w:rPr>
        <w:t>（二）享受国家助学贷款毕业生提供以下材料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color w:val="auto"/>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2.</w:t>
      </w:r>
      <w:r>
        <w:rPr>
          <w:rFonts w:hint="eastAsia" w:ascii="仿宋" w:hAnsi="仿宋" w:eastAsia="仿宋" w:cs="仿宋"/>
          <w:b w:val="0"/>
          <w:bCs w:val="0"/>
          <w:spacing w:val="0"/>
          <w:kern w:val="0"/>
          <w:sz w:val="28"/>
          <w:szCs w:val="28"/>
          <w:u w:val="none"/>
          <w:lang w:val="en-US" w:eastAsia="zh-CN" w:bidi="ar"/>
        </w:rPr>
        <w:t>2022-2023年</w:t>
      </w:r>
      <w:r>
        <w:rPr>
          <w:rFonts w:hint="eastAsia" w:ascii="仿宋" w:hAnsi="仿宋" w:eastAsia="仿宋" w:cs="仿宋"/>
          <w:b w:val="0"/>
          <w:spacing w:val="0"/>
          <w:kern w:val="0"/>
          <w:sz w:val="28"/>
          <w:szCs w:val="28"/>
          <w:u w:val="none"/>
          <w:lang w:val="en-US" w:eastAsia="zh-CN" w:bidi="ar"/>
        </w:rPr>
        <w:t>助学贷款合同复印件。(助学贷款合同必须显示</w:t>
      </w:r>
      <w:r>
        <w:rPr>
          <w:rFonts w:hint="eastAsia" w:ascii="仿宋" w:hAnsi="仿宋" w:eastAsia="仿宋" w:cs="仿宋"/>
          <w:b w:val="0"/>
          <w:color w:val="FF0000"/>
          <w:spacing w:val="0"/>
          <w:kern w:val="0"/>
          <w:sz w:val="28"/>
          <w:szCs w:val="28"/>
          <w:u w:val="none"/>
          <w:lang w:val="en-US" w:eastAsia="zh-CN" w:bidi="ar"/>
        </w:rPr>
        <w:t>2023年度</w:t>
      </w:r>
      <w:r>
        <w:rPr>
          <w:rFonts w:hint="eastAsia" w:ascii="仿宋" w:hAnsi="仿宋" w:eastAsia="仿宋" w:cs="仿宋"/>
          <w:b w:val="0"/>
          <w:spacing w:val="0"/>
          <w:kern w:val="0"/>
          <w:sz w:val="28"/>
          <w:szCs w:val="28"/>
          <w:u w:val="none"/>
          <w:lang w:val="en-US" w:eastAsia="zh-CN" w:bidi="ar"/>
        </w:rPr>
        <w:t>仍在享受助学贷款，有签字、盖章及日期)</w:t>
      </w:r>
      <w:r>
        <w:rPr>
          <w:rFonts w:hint="eastAsia" w:ascii="仿宋" w:hAnsi="仿宋" w:eastAsia="仿宋" w:cs="仿宋"/>
          <w:b w:val="0"/>
          <w:color w:val="auto"/>
          <w:spacing w:val="0"/>
          <w:kern w:val="0"/>
          <w:sz w:val="28"/>
          <w:szCs w:val="28"/>
          <w:u w:val="none"/>
          <w:lang w:val="en-US" w:eastAsia="zh-CN" w:bidi="ar"/>
        </w:rPr>
        <w:t>并至</w:t>
      </w:r>
      <w:r>
        <w:rPr>
          <w:rFonts w:hint="eastAsia" w:ascii="仿宋" w:hAnsi="仿宋" w:eastAsia="仿宋" w:cs="仿宋"/>
          <w:b/>
          <w:bCs/>
          <w:color w:val="auto"/>
          <w:spacing w:val="0"/>
          <w:kern w:val="0"/>
          <w:sz w:val="28"/>
          <w:szCs w:val="28"/>
          <w:u w:val="none"/>
          <w:lang w:val="en-US" w:eastAsia="zh-CN" w:bidi="ar"/>
        </w:rPr>
        <w:t>学生处资助管理科</w:t>
      </w:r>
      <w:r>
        <w:rPr>
          <w:rFonts w:hint="eastAsia" w:ascii="仿宋" w:hAnsi="仿宋" w:eastAsia="仿宋" w:cs="仿宋"/>
          <w:b w:val="0"/>
          <w:color w:val="auto"/>
          <w:spacing w:val="0"/>
          <w:kern w:val="0"/>
          <w:sz w:val="28"/>
          <w:szCs w:val="28"/>
          <w:u w:val="none"/>
          <w:lang w:val="en-US" w:eastAsia="zh-CN" w:bidi="ar"/>
        </w:rPr>
        <w:t>进行确认（注明“与原件相符”并加盖公章）。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color w:val="FF0000"/>
          <w:spacing w:val="0"/>
          <w:kern w:val="0"/>
          <w:sz w:val="28"/>
          <w:szCs w:val="28"/>
          <w:u w:val="none"/>
          <w:lang w:val="en-US" w:eastAsia="zh-CN" w:bidi="ar"/>
        </w:rPr>
      </w:pPr>
      <w:r>
        <w:rPr>
          <w:rFonts w:hint="eastAsia" w:ascii="仿宋" w:hAnsi="仿宋" w:eastAsia="仿宋" w:cs="仿宋"/>
          <w:b w:val="0"/>
          <w:color w:val="FF0000"/>
          <w:spacing w:val="0"/>
          <w:kern w:val="0"/>
          <w:sz w:val="28"/>
          <w:szCs w:val="28"/>
          <w:u w:val="none"/>
          <w:lang w:val="en-US" w:eastAsia="zh-CN" w:bidi="ar"/>
        </w:rPr>
        <w:t>注：</w:t>
      </w:r>
      <w:r>
        <w:rPr>
          <w:rFonts w:hint="eastAsia" w:ascii="华文仿宋" w:hAnsi="华文仿宋" w:eastAsia="华文仿宋" w:cs="华文仿宋"/>
          <w:color w:val="FF0000"/>
          <w:sz w:val="28"/>
          <w:szCs w:val="28"/>
          <w:lang w:val="en-US" w:eastAsia="zh-CN"/>
        </w:rPr>
        <w:t>贷款先打到个人账户的必须要有回执单和交易详情。</w:t>
      </w:r>
      <w:r>
        <w:rPr>
          <w:rFonts w:hint="eastAsia" w:ascii="华文仿宋" w:hAnsi="华文仿宋" w:eastAsia="华文仿宋" w:cs="华文仿宋"/>
          <w:color w:val="auto"/>
          <w:sz w:val="28"/>
          <w:szCs w:val="28"/>
          <w:lang w:val="en-US" w:eastAsia="zh-CN"/>
        </w:rPr>
        <w:t>（多见于</w:t>
      </w:r>
      <w:r>
        <w:rPr>
          <w:rFonts w:hint="eastAsia" w:ascii="华文仿宋" w:hAnsi="华文仿宋" w:eastAsia="华文仿宋" w:cs="华文仿宋"/>
          <w:sz w:val="28"/>
          <w:szCs w:val="28"/>
          <w:lang w:val="en-US" w:eastAsia="zh-CN"/>
        </w:rPr>
        <w:t>哈尔滨银行和福建长汀信用社）</w:t>
      </w: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ascii="华文仿宋" w:hAnsi="华文仿宋" w:eastAsia="华文仿宋" w:cs="华文仿宋"/>
          <w:sz w:val="28"/>
          <w:szCs w:val="28"/>
          <w:lang w:val="en-US" w:eastAsia="zh-CN"/>
        </w:rPr>
      </w:pPr>
      <w:r>
        <w:rPr>
          <w:rFonts w:hint="eastAsia" w:ascii="仿宋" w:hAnsi="仿宋" w:eastAsia="仿宋" w:cs="仿宋"/>
          <w:b w:val="0"/>
          <w:spacing w:val="0"/>
          <w:kern w:val="0"/>
          <w:sz w:val="28"/>
          <w:szCs w:val="28"/>
          <w:u w:val="none"/>
          <w:lang w:val="en-US" w:eastAsia="zh-CN" w:bidi="ar"/>
        </w:rPr>
        <w:t>3.申请人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w:t>
      </w:r>
      <w:r>
        <w:rPr>
          <w:rFonts w:hint="eastAsia" w:ascii="华文仿宋" w:hAnsi="华文仿宋" w:eastAsia="华文仿宋" w:cs="华文仿宋"/>
          <w:color w:val="FF0000"/>
          <w:sz w:val="28"/>
          <w:szCs w:val="28"/>
          <w:lang w:val="en-US" w:eastAsia="zh-CN"/>
        </w:rPr>
        <w:t>不能为照片打印</w:t>
      </w:r>
      <w:r>
        <w:rPr>
          <w:rFonts w:hint="eastAsia" w:ascii="华文仿宋" w:hAnsi="华文仿宋" w:eastAsia="华文仿宋" w:cs="华文仿宋"/>
          <w:sz w:val="28"/>
          <w:szCs w:val="28"/>
          <w:lang w:val="en-US" w:eastAsia="zh-CN"/>
        </w:rPr>
        <w:t>，必须为</w:t>
      </w: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360" w:lineRule="auto"/>
        <w:ind w:right="0" w:rightChars="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华文仿宋" w:hAnsi="华文仿宋" w:eastAsia="华文仿宋" w:cs="华文仿宋"/>
          <w:sz w:val="28"/>
          <w:szCs w:val="28"/>
          <w:lang w:val="en-US" w:eastAsia="zh-CN"/>
        </w:rPr>
        <w:t>身份证复印件并且清晰，</w:t>
      </w:r>
      <w:r>
        <w:rPr>
          <w:rFonts w:hint="eastAsia" w:ascii="仿宋" w:hAnsi="仿宋" w:eastAsia="仿宋" w:cs="仿宋"/>
          <w:b w:val="0"/>
          <w:spacing w:val="0"/>
          <w:kern w:val="0"/>
          <w:sz w:val="28"/>
          <w:szCs w:val="28"/>
          <w:u w:val="none"/>
          <w:lang w:val="en-US" w:eastAsia="zh-CN" w:bidi="ar"/>
        </w:rPr>
        <w:t>正反面复印在一张纸上）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2" w:firstLineChars="200"/>
        <w:jc w:val="left"/>
        <w:textAlignment w:val="auto"/>
        <w:outlineLvl w:val="9"/>
        <w:rPr>
          <w:rFonts w:hint="eastAsia" w:ascii="仿宋" w:hAnsi="仿宋" w:eastAsia="仿宋" w:cs="仿宋"/>
          <w:b/>
          <w:bCs/>
          <w:spacing w:val="0"/>
          <w:kern w:val="0"/>
          <w:sz w:val="28"/>
          <w:szCs w:val="28"/>
          <w:u w:val="none"/>
          <w:lang w:val="en-US"/>
        </w:rPr>
      </w:pPr>
      <w:r>
        <w:rPr>
          <w:rFonts w:hint="eastAsia" w:ascii="仿宋" w:hAnsi="仿宋" w:eastAsia="仿宋" w:cs="仿宋"/>
          <w:b/>
          <w:bCs/>
          <w:spacing w:val="0"/>
          <w:kern w:val="0"/>
          <w:sz w:val="28"/>
          <w:szCs w:val="28"/>
          <w:u w:val="none"/>
          <w:lang w:val="en-US" w:eastAsia="zh-CN" w:bidi="ar"/>
        </w:rPr>
        <w:t>（三）残疾毕业生需要提供以下材料：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2.</w:t>
      </w:r>
      <w:r>
        <w:rPr>
          <w:rFonts w:hint="eastAsia" w:ascii="仿宋" w:hAnsi="仿宋" w:eastAsia="仿宋" w:cs="仿宋"/>
          <w:b w:val="0"/>
          <w:color w:val="FF0000"/>
          <w:spacing w:val="0"/>
          <w:kern w:val="0"/>
          <w:sz w:val="28"/>
          <w:szCs w:val="28"/>
          <w:u w:val="none"/>
          <w:lang w:val="en-US" w:eastAsia="zh-CN" w:bidi="ar"/>
        </w:rPr>
        <w:t>毕业生本人</w:t>
      </w:r>
      <w:r>
        <w:rPr>
          <w:rFonts w:hint="eastAsia" w:ascii="仿宋" w:hAnsi="仿宋" w:eastAsia="仿宋" w:cs="仿宋"/>
          <w:b w:val="0"/>
          <w:spacing w:val="0"/>
          <w:kern w:val="0"/>
          <w:sz w:val="28"/>
          <w:szCs w:val="28"/>
          <w:u w:val="none"/>
          <w:lang w:val="en-US" w:eastAsia="zh-CN" w:bidi="ar"/>
        </w:rPr>
        <w:t>残疾证原件及复印件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b w:val="0"/>
          <w:spacing w:val="0"/>
          <w:kern w:val="0"/>
          <w:sz w:val="28"/>
          <w:szCs w:val="28"/>
          <w:u w:val="none"/>
          <w:lang w:val="en-US" w:eastAsia="zh-CN" w:bidi="ar"/>
        </w:rPr>
        <w:t>3.申请人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w:t>
      </w:r>
      <w:r>
        <w:rPr>
          <w:rFonts w:hint="eastAsia" w:ascii="华文仿宋" w:hAnsi="华文仿宋" w:eastAsia="华文仿宋" w:cs="华文仿宋"/>
          <w:color w:val="FF0000"/>
          <w:sz w:val="28"/>
          <w:szCs w:val="28"/>
          <w:lang w:val="en-US" w:eastAsia="zh-CN"/>
        </w:rPr>
        <w:t>不能为照片打印</w:t>
      </w:r>
      <w:r>
        <w:rPr>
          <w:rFonts w:hint="eastAsia" w:ascii="华文仿宋" w:hAnsi="华文仿宋" w:eastAsia="华文仿宋" w:cs="华文仿宋"/>
          <w:sz w:val="28"/>
          <w:szCs w:val="28"/>
          <w:lang w:val="en-US" w:eastAsia="zh-CN"/>
        </w:rPr>
        <w:t>，必须为身份证复印件并且清晰，</w:t>
      </w:r>
      <w:r>
        <w:rPr>
          <w:rFonts w:hint="eastAsia" w:ascii="仿宋" w:hAnsi="仿宋" w:eastAsia="仿宋" w:cs="仿宋"/>
          <w:b w:val="0"/>
          <w:spacing w:val="0"/>
          <w:kern w:val="0"/>
          <w:sz w:val="28"/>
          <w:szCs w:val="28"/>
          <w:u w:val="none"/>
          <w:lang w:val="en-US" w:eastAsia="zh-CN" w:bidi="ar"/>
        </w:rPr>
        <w:t>正反面复印在一张纸上）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rPr>
      </w:pPr>
      <w:r>
        <w:rPr>
          <w:rFonts w:hint="eastAsia" w:ascii="仿宋" w:hAnsi="仿宋" w:eastAsia="仿宋" w:cs="仿宋"/>
          <w:b/>
          <w:bCs/>
          <w:spacing w:val="0"/>
          <w:kern w:val="0"/>
          <w:sz w:val="28"/>
          <w:szCs w:val="28"/>
          <w:u w:val="none"/>
          <w:lang w:val="en-US" w:eastAsia="zh-CN" w:bidi="ar"/>
        </w:rPr>
        <w:t>（四）烈士子女毕业生需要提供以下材料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2.烈士证原件及复印件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3.户口本复印件，包括首页、户主页及毕业生本人页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w:t>
      </w:r>
      <w:r>
        <w:rPr>
          <w:rFonts w:hint="eastAsia" w:ascii="华文仿宋" w:hAnsi="华文仿宋" w:eastAsia="华文仿宋" w:cs="华文仿宋"/>
          <w:color w:val="FF0000"/>
          <w:sz w:val="28"/>
          <w:szCs w:val="28"/>
          <w:lang w:val="en-US" w:eastAsia="zh-CN"/>
        </w:rPr>
        <w:t>不能为照片打印</w:t>
      </w:r>
      <w:r>
        <w:rPr>
          <w:rFonts w:hint="eastAsia" w:ascii="华文仿宋" w:hAnsi="华文仿宋" w:eastAsia="华文仿宋" w:cs="华文仿宋"/>
          <w:sz w:val="28"/>
          <w:szCs w:val="28"/>
          <w:lang w:val="en-US" w:eastAsia="zh-CN"/>
        </w:rPr>
        <w:t>，必须为身份证复印件并且清晰，</w:t>
      </w:r>
      <w:r>
        <w:rPr>
          <w:rFonts w:hint="eastAsia" w:ascii="仿宋" w:hAnsi="仿宋" w:eastAsia="仿宋" w:cs="仿宋"/>
          <w:b w:val="0"/>
          <w:spacing w:val="0"/>
          <w:kern w:val="0"/>
          <w:sz w:val="28"/>
          <w:szCs w:val="28"/>
          <w:u w:val="none"/>
          <w:lang w:val="en-US" w:eastAsia="zh-CN" w:bidi="ar"/>
        </w:rPr>
        <w:t>正反面复印在一张纸上）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eastAsia="zh-CN" w:bidi="ar"/>
        </w:rPr>
      </w:pPr>
      <w:r>
        <w:rPr>
          <w:rFonts w:hint="eastAsia" w:ascii="仿宋" w:hAnsi="仿宋" w:eastAsia="仿宋" w:cs="仿宋"/>
          <w:b/>
          <w:bCs/>
          <w:spacing w:val="0"/>
          <w:kern w:val="0"/>
          <w:sz w:val="28"/>
          <w:szCs w:val="28"/>
          <w:u w:val="none"/>
          <w:lang w:val="en-US" w:eastAsia="zh-CN" w:bidi="ar"/>
        </w:rPr>
        <w:t>（五）建档立卡贫困家庭毕业生需要提供以下材料：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2.建档立卡手册原件及复印件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3.户口本复印件，包括首页、户主页及毕业生本人页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w:t>
      </w:r>
      <w:r>
        <w:rPr>
          <w:rFonts w:hint="eastAsia" w:ascii="华文仿宋" w:hAnsi="华文仿宋" w:eastAsia="华文仿宋" w:cs="华文仿宋"/>
          <w:color w:val="FF0000"/>
          <w:sz w:val="28"/>
          <w:szCs w:val="28"/>
          <w:lang w:val="en-US" w:eastAsia="zh-CN"/>
        </w:rPr>
        <w:t>不能为照片打印</w:t>
      </w:r>
      <w:r>
        <w:rPr>
          <w:rFonts w:hint="eastAsia" w:ascii="华文仿宋" w:hAnsi="华文仿宋" w:eastAsia="华文仿宋" w:cs="华文仿宋"/>
          <w:sz w:val="28"/>
          <w:szCs w:val="28"/>
          <w:lang w:val="en-US" w:eastAsia="zh-CN"/>
        </w:rPr>
        <w:t>，必须为身份证复印件并且清晰，</w:t>
      </w:r>
      <w:r>
        <w:rPr>
          <w:rFonts w:hint="eastAsia" w:ascii="仿宋" w:hAnsi="仿宋" w:eastAsia="仿宋" w:cs="仿宋"/>
          <w:b w:val="0"/>
          <w:spacing w:val="0"/>
          <w:kern w:val="0"/>
          <w:sz w:val="28"/>
          <w:szCs w:val="28"/>
          <w:u w:val="none"/>
          <w:lang w:val="en-US" w:eastAsia="zh-CN" w:bidi="ar"/>
        </w:rPr>
        <w:t>正反面复印在一张纸上）</w:t>
      </w:r>
    </w:p>
    <w:p>
      <w:pPr>
        <w:numPr>
          <w:ilvl w:val="0"/>
          <w:numId w:val="0"/>
        </w:numPr>
        <w:ind w:firstLine="562" w:firstLineChars="200"/>
        <w:rPr>
          <w:rFonts w:hint="eastAsia" w:ascii="仿宋" w:hAnsi="仿宋" w:eastAsia="仿宋" w:cs="仿宋"/>
          <w:b/>
          <w:bCs/>
          <w:color w:val="FF0000"/>
          <w:spacing w:val="0"/>
          <w:kern w:val="0"/>
          <w:sz w:val="28"/>
          <w:szCs w:val="28"/>
          <w:u w:val="none"/>
          <w:lang w:val="en-US" w:eastAsia="zh-CN" w:bidi="ar"/>
        </w:rPr>
      </w:pPr>
      <w:r>
        <w:rPr>
          <w:rFonts w:hint="eastAsia" w:ascii="仿宋" w:hAnsi="仿宋" w:eastAsia="仿宋" w:cs="仿宋"/>
          <w:b/>
          <w:bCs/>
          <w:spacing w:val="0"/>
          <w:kern w:val="0"/>
          <w:sz w:val="28"/>
          <w:szCs w:val="28"/>
          <w:u w:val="none"/>
          <w:lang w:val="en-US" w:eastAsia="zh-CN" w:bidi="ar"/>
        </w:rPr>
        <w:t>注：</w:t>
      </w:r>
      <w:r>
        <w:rPr>
          <w:rFonts w:hint="eastAsia" w:ascii="仿宋" w:hAnsi="仿宋" w:eastAsia="仿宋" w:cs="仿宋"/>
          <w:b/>
          <w:bCs/>
          <w:color w:val="FF0000"/>
          <w:spacing w:val="0"/>
          <w:kern w:val="0"/>
          <w:sz w:val="28"/>
          <w:szCs w:val="28"/>
          <w:u w:val="none"/>
          <w:lang w:val="en-US" w:eastAsia="zh-CN" w:bidi="ar"/>
        </w:rPr>
        <w:t>建档立卡手册上须有县级以上主管扶贫工作部门公章</w:t>
      </w:r>
      <w:r>
        <w:rPr>
          <w:rFonts w:hint="eastAsia" w:ascii="仿宋" w:hAnsi="仿宋" w:eastAsia="仿宋" w:cs="仿宋"/>
          <w:b/>
          <w:bCs/>
          <w:spacing w:val="0"/>
          <w:kern w:val="0"/>
          <w:sz w:val="28"/>
          <w:szCs w:val="28"/>
          <w:u w:val="none"/>
          <w:lang w:val="en-US" w:eastAsia="zh-CN" w:bidi="ar"/>
        </w:rPr>
        <w:t>，如没有，可到相关部门开具情况说明，或从</w:t>
      </w:r>
      <w:r>
        <w:rPr>
          <w:rFonts w:hint="eastAsia" w:ascii="华文仿宋" w:hAnsi="华文仿宋" w:eastAsia="华文仿宋" w:cs="华文仿宋"/>
          <w:sz w:val="28"/>
          <w:szCs w:val="28"/>
          <w:lang w:val="en-US" w:eastAsia="zh-CN"/>
        </w:rPr>
        <w:t>扶贫系统截屏（截屏中需要体现户主及学生本人）、“防返贫监测”APP截屏，</w:t>
      </w:r>
      <w:r>
        <w:rPr>
          <w:rFonts w:hint="eastAsia" w:ascii="仿宋" w:hAnsi="仿宋" w:eastAsia="仿宋" w:cs="仿宋"/>
          <w:b/>
          <w:bCs/>
          <w:color w:val="FF0000"/>
          <w:spacing w:val="0"/>
          <w:kern w:val="0"/>
          <w:sz w:val="28"/>
          <w:szCs w:val="28"/>
          <w:u w:val="none"/>
          <w:lang w:val="en-US" w:eastAsia="zh-CN" w:bidi="ar"/>
        </w:rPr>
        <w:t>均需</w:t>
      </w:r>
      <w:r>
        <w:rPr>
          <w:rFonts w:hint="eastAsia" w:ascii="仿宋" w:hAnsi="仿宋" w:eastAsia="仿宋" w:cs="仿宋"/>
          <w:b/>
          <w:bCs/>
          <w:color w:val="FF0000"/>
          <w:spacing w:val="0"/>
          <w:kern w:val="0"/>
          <w:sz w:val="28"/>
          <w:szCs w:val="28"/>
          <w:u w:val="none"/>
          <w:lang w:val="en-US" w:eastAsia="zh-CN" w:bidi="ar"/>
        </w:rPr>
        <w:t>加盖县级以上主管扶贫工作部门公章。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eastAsia="zh-CN" w:bidi="ar"/>
        </w:rPr>
      </w:pPr>
      <w:r>
        <w:rPr>
          <w:rFonts w:hint="eastAsia" w:ascii="仿宋" w:hAnsi="仿宋" w:eastAsia="仿宋" w:cs="仿宋"/>
          <w:b/>
          <w:bCs/>
          <w:spacing w:val="0"/>
          <w:kern w:val="0"/>
          <w:sz w:val="28"/>
          <w:szCs w:val="28"/>
          <w:u w:val="none"/>
          <w:lang w:val="en-US" w:eastAsia="zh-CN" w:bidi="ar"/>
        </w:rPr>
        <w:t>（六）特困人员救助供养毕业生需要提供以下材料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2.特困人员救助供养证原件及复印件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3.户口本复印件，包括首页、户主页及毕业生本人页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4.申请人在有效期内的身份证复印件（</w:t>
      </w:r>
      <w:r>
        <w:rPr>
          <w:rFonts w:hint="eastAsia" w:ascii="华文仿宋" w:hAnsi="华文仿宋" w:eastAsia="华文仿宋" w:cs="华文仿宋"/>
          <w:color w:val="FF0000"/>
          <w:sz w:val="28"/>
          <w:szCs w:val="28"/>
          <w:lang w:val="en-US" w:eastAsia="zh-CN"/>
        </w:rPr>
        <w:t>不能为照片打印</w:t>
      </w:r>
      <w:r>
        <w:rPr>
          <w:rFonts w:hint="eastAsia" w:ascii="华文仿宋" w:hAnsi="华文仿宋" w:eastAsia="华文仿宋" w:cs="华文仿宋"/>
          <w:sz w:val="28"/>
          <w:szCs w:val="28"/>
          <w:lang w:val="en-US" w:eastAsia="zh-CN"/>
        </w:rPr>
        <w:t>，必须为身份证复印件并且清晰，</w:t>
      </w:r>
      <w:r>
        <w:rPr>
          <w:rFonts w:hint="eastAsia" w:ascii="仿宋" w:hAnsi="仿宋" w:eastAsia="仿宋" w:cs="仿宋"/>
          <w:b w:val="0"/>
          <w:spacing w:val="0"/>
          <w:kern w:val="0"/>
          <w:sz w:val="28"/>
          <w:szCs w:val="28"/>
          <w:u w:val="none"/>
          <w:lang w:val="en-US" w:eastAsia="zh-CN" w:bidi="ar"/>
        </w:rPr>
        <w:t>正反面复印在一张纸上）</w:t>
      </w: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二、特别提示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1.银行卡账号必须填写以毕业生本人姓名开户的银行卡账号，且为工行借记卡；开卡银行必须填写全称，例如：中国工商银行保定分行五四东路支行或凤凰城分理处。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default" w:ascii="仿宋" w:hAnsi="仿宋" w:eastAsia="仿宋" w:cs="仿宋"/>
          <w:b/>
          <w:bCs/>
          <w:color w:val="FF0000"/>
          <w:spacing w:val="0"/>
          <w:kern w:val="0"/>
          <w:sz w:val="28"/>
          <w:szCs w:val="28"/>
          <w:u w:val="none"/>
          <w:lang w:val="en-US" w:eastAsia="zh-CN" w:bidi="ar"/>
        </w:rPr>
      </w:pPr>
      <w:r>
        <w:rPr>
          <w:rFonts w:hint="eastAsia" w:ascii="仿宋" w:hAnsi="仿宋" w:eastAsia="仿宋" w:cs="仿宋"/>
          <w:b/>
          <w:bCs/>
          <w:color w:val="FF0000"/>
          <w:spacing w:val="0"/>
          <w:kern w:val="0"/>
          <w:sz w:val="28"/>
          <w:szCs w:val="28"/>
          <w:u w:val="none"/>
          <w:lang w:val="en-US" w:eastAsia="zh-CN" w:bidi="ar"/>
        </w:rPr>
        <w:t>2.所有资料请按照上述说明的顺序排列，</w:t>
      </w:r>
      <w:r>
        <w:rPr>
          <w:rFonts w:hint="eastAsia" w:ascii="仿宋" w:hAnsi="仿宋" w:eastAsia="仿宋" w:cs="仿宋"/>
          <w:b/>
          <w:bCs/>
          <w:color w:val="FF0000"/>
          <w:spacing w:val="0"/>
          <w:kern w:val="0"/>
          <w:sz w:val="28"/>
          <w:szCs w:val="28"/>
          <w:u w:val="none"/>
          <w:lang w:val="en-US" w:eastAsia="zh-CN" w:bidi="ar"/>
        </w:rPr>
        <w:t>复印件必须清晰，并使用A4纸。附件4，附件5学生信息必须根据分类顺序进行统计汇总。（即一类和一类必须在一起，不可交叉）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3.请毕业生确保提供的银行卡、手机号等信息在202</w:t>
      </w:r>
      <w:bookmarkStart w:id="0" w:name="_GoBack"/>
      <w:bookmarkEnd w:id="0"/>
      <w:r>
        <w:rPr>
          <w:rFonts w:hint="eastAsia" w:ascii="仿宋" w:hAnsi="仿宋" w:eastAsia="仿宋" w:cs="仿宋"/>
          <w:b w:val="0"/>
          <w:spacing w:val="0"/>
          <w:kern w:val="0"/>
          <w:sz w:val="28"/>
          <w:szCs w:val="28"/>
          <w:u w:val="none"/>
          <w:lang w:val="en-US" w:eastAsia="zh-CN" w:bidi="ar"/>
        </w:rPr>
        <w:t>3年发放求职补贴前有效（2023年5月）。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w:t>
      </w:r>
      <w:r>
        <w:rPr>
          <w:rFonts w:hint="eastAsia" w:ascii="仿宋" w:hAnsi="仿宋" w:eastAsia="仿宋" w:cs="仿宋"/>
          <w:b w:val="0"/>
          <w:color w:val="FF0000"/>
          <w:spacing w:val="0"/>
          <w:kern w:val="0"/>
          <w:sz w:val="28"/>
          <w:szCs w:val="28"/>
          <w:u w:val="none"/>
          <w:lang w:val="en-US" w:eastAsia="zh-CN" w:bidi="ar"/>
        </w:rPr>
        <w:t>毕业生与其享受政策家庭成员须登记在同一户口本里</w:t>
      </w:r>
      <w:r>
        <w:rPr>
          <w:rFonts w:hint="eastAsia" w:ascii="仿宋" w:hAnsi="仿宋" w:eastAsia="仿宋" w:cs="仿宋"/>
          <w:b w:val="0"/>
          <w:spacing w:val="0"/>
          <w:kern w:val="0"/>
          <w:sz w:val="28"/>
          <w:szCs w:val="2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5.所有资料涉及到的名字须相同，如有不同，须开具证明。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6.银行发放低保金的流水单据项目中，只能是低保金，如显示其他项目，须银行、街道或村委会在流水单上注明盖章，流水单时间要求能体现学生毕业年度正在享受低保。</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7.附件4，附件5中学生身份证号码最后一位为X的，其X必须为大写。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8.如毕业生具有多重身份，请自行确定一种身份申报。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color w:val="FF0000"/>
          <w:spacing w:val="0"/>
          <w:kern w:val="0"/>
          <w:sz w:val="28"/>
          <w:szCs w:val="28"/>
          <w:u w:val="none"/>
          <w:lang w:val="en-US" w:eastAsia="zh-CN" w:bidi="ar"/>
        </w:rPr>
      </w:pPr>
      <w:r>
        <w:rPr>
          <w:rFonts w:hint="eastAsia" w:ascii="仿宋" w:hAnsi="仿宋" w:eastAsia="仿宋" w:cs="仿宋"/>
          <w:b w:val="0"/>
          <w:color w:val="FF0000"/>
          <w:spacing w:val="0"/>
          <w:kern w:val="0"/>
          <w:sz w:val="28"/>
          <w:szCs w:val="28"/>
          <w:u w:val="none"/>
          <w:lang w:val="en-US" w:eastAsia="zh-CN" w:bidi="ar"/>
        </w:rPr>
        <w:t>9.毕业生所提供资料须编号且与花名册编号顺序一致。</w:t>
      </w:r>
      <w:r>
        <w:rPr>
          <w:rFonts w:hint="eastAsia" w:ascii="华文仿宋" w:hAnsi="华文仿宋" w:eastAsia="华文仿宋" w:cs="华文仿宋"/>
          <w:sz w:val="28"/>
          <w:szCs w:val="28"/>
          <w:lang w:val="en-US" w:eastAsia="zh-CN"/>
        </w:rPr>
        <w:t>所有原件上需用铅笔注明姓名及所在学院。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10.毕业生不能重复享受此政策。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11.是否通过，以上级主管部门审核结果为准。</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AF116"/>
    <w:multiLevelType w:val="singleLevel"/>
    <w:tmpl w:val="13DAF1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OWQwN2MyYTFlMWY2NWE4MDQ1YzhmNjU4ZTBhMzIifQ=="/>
  </w:docVars>
  <w:rsids>
    <w:rsidRoot w:val="57BA7639"/>
    <w:rsid w:val="140A13D1"/>
    <w:rsid w:val="1E8E7544"/>
    <w:rsid w:val="24614093"/>
    <w:rsid w:val="29CC3486"/>
    <w:rsid w:val="2AFA4029"/>
    <w:rsid w:val="3D097B26"/>
    <w:rsid w:val="3D5F4D2A"/>
    <w:rsid w:val="3DDC7912"/>
    <w:rsid w:val="4C6F2CC0"/>
    <w:rsid w:val="4FE703CA"/>
    <w:rsid w:val="53F677F1"/>
    <w:rsid w:val="57BA7639"/>
    <w:rsid w:val="5B840407"/>
    <w:rsid w:val="5C6B239E"/>
    <w:rsid w:val="5E5576E5"/>
    <w:rsid w:val="69AC391D"/>
    <w:rsid w:val="6C8A5C39"/>
    <w:rsid w:val="79284741"/>
    <w:rsid w:val="7A224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1913</Words>
  <Characters>1987</Characters>
  <Lines>0</Lines>
  <Paragraphs>0</Paragraphs>
  <TotalTime>1</TotalTime>
  <ScaleCrop>false</ScaleCrop>
  <LinksUpToDate>false</LinksUpToDate>
  <CharactersWithSpaces>1987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2020-10-13T08:16:00Z</dcterms:created>
  <dc:creator>师者</dc:creator>
  <cp:lastModifiedBy>Joy</cp:lastModifiedBy>
  <dcterms:modified xsi:type="dcterms:W3CDTF">2022-10-09T02:03:44Z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D6148EFE1DBC4BDB94B890C53AA2AC77</vt:lpwstr>
  </property>
</Properties>
</file>